
<file path=[Content_Types].xml><?xml version="1.0" encoding="utf-8"?>
<Types xmlns="http://schemas.openxmlformats.org/package/2006/content-types">
  <Default ContentType="image/png" Extension="png"/>
  <Default ContentType="image/jpeg" Extension="jpeg"/>
  <Default ContentType="image/jpeg" Extension="jpg"/>
  <Default ContentType="image/bmp" Extension="bmp"/>
  <Default ContentType="image/gif" Extension="gif"/>
  <Default ContentType="application/vnd.openxmlformats-package.relationships+xml" Extension="rels"/>
  <Default ContentType="application/xml" Extension="xml"/>
  <Override ContentType="application/vnd.openxmlformats-officedocument.wordprocessingml.document.main+xml" PartName="/word/document.xml"/>
  <Override ContentType="application/vnd.openxmlformats-officedocument.wordprocessingml.styles+xml" PartName="/word/styles.xml"/>
  <Override ContentType="application/vnd.openxmlformats-package.core-properties+xml" PartName="/docProps/core.xml"/>
  <Override ContentType="application/vnd.openxmlformats-officedocument.extended-properties+xml" PartName="/docProps/app.xml"/>
  <Override ContentType="application/vnd.openxmlformats-officedocument.wordprocessingml.numbering+xml" PartName="/word/numbering.xml"/>
  <Override ContentType="application/vnd.openxmlformats-officedocument.wordprocessingml.footnotes+xml" PartName="/word/footnotes.xml"/>
  <Override ContentType="application/vnd.openxmlformats-officedocument.wordprocessingml.settings+xml" PartName="/word/settings.xml"/>
  <Override ContentType="application/vnd.openxmlformats-officedocument.wordprocessingml.header+xml" PartName="/word/header1.xml"/>
  <Override ContentType="application/vnd.openxmlformats-officedocument.wordprocessingml.footer+xml" PartName="/word/footer1.xml"/>
</Types>
</file>

<file path=_rels/.rels>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>
      <w:pPr>
        <w:pStyle w:val="Heading1"/>
      </w:pPr>
      <w:r>
        <w:rPr>
          <w:color w:val="#000000"/>
          <w:rFonts w:ascii="Microsoft YaHei" w:cs="Microsoft YaHei" w:eastAsia="Microsoft YaHei" w:hAnsi="Microsoft YaHei"/>
        </w:rPr>
        <w:t xml:space="preserve">临时js</w:t>
      </w:r>
    </w:p>
    <w:p>
      <w:pPr>
        <w:pStyle w:val="ListParagraph"/>
        <w:numPr>
          <w:ilvl w:val="0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循环</w:t>
      </w:r>
    </w:p>
    <w:p>
      <w:pPr>
        <w:pStyle w:val="ListParagraph"/>
        <w:numPr>
          <w:ilvl w:val="1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switch</w:t>
      </w:r>
    </w:p>
    <w:p>
      <w:pPr>
        <w:pStyle w:val="ListParagraph"/>
        <w:numPr>
          <w:ilvl w:val="2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匹配的时候是全等判断 值和数据类型要一样才行</w:t>
      </w:r>
    </w:p>
    <w:p>
      <w:pPr>
        <w:pStyle w:val="ListParagraph"/>
        <w:numPr>
          <w:ilvl w:val="1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浏览器中调试</w:t>
      </w:r>
    </w:p>
    <w:p>
      <w:pPr>
        <w:pStyle w:val="ListParagraph"/>
        <w:numPr>
          <w:ilvl w:val="2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source 打断点，刷新</w:t>
      </w:r>
    </w:p>
    <w:p>
      <w:pPr>
        <w:pStyle w:val="ListParagraph"/>
        <w:numPr>
          <w:ilvl w:val="2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f11步过</w:t>
      </w:r>
    </w:p>
    <w:p>
      <w:pPr>
        <w:pStyle w:val="ListParagraph"/>
        <w:numPr>
          <w:ilvl w:val="2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watch，＋变量继续监视</w:t>
      </w:r>
    </w:p>
    <w:p>
      <w:pPr>
        <w:pStyle w:val="ListParagraph"/>
        <w:numPr>
          <w:ilvl w:val="1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运算符自带隐式转换</w:t>
      </w:r>
    </w:p>
    <w:p>
      <w:pPr>
        <w:pStyle w:val="ListParagraph"/>
        <w:numPr>
          <w:ilvl w:val="1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continue 用了之后，会直接i++，然后条件判断准备进入下一次循环</w:t>
      </w:r>
    </w:p>
    <w:p>
      <w:pPr>
        <w:pStyle w:val="ListParagraph"/>
        <w:numPr>
          <w:ilvl w:val="1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break 直接退出整个循环，执行其他的代码</w:t>
      </w:r>
    </w:p>
    <w:p>
      <w:pPr>
        <w:pStyle w:val="ListParagraph"/>
        <w:numPr>
          <w:ilvl w:val="1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一个等号是赋值，两个等号是判断三个等号是全等。</w:t>
      </w:r>
    </w:p>
    <w:p>
      <w:pPr>
        <w:pStyle w:val="ListParagraph"/>
        <w:numPr>
          <w:ilvl w:val="0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数组</w:t>
      </w:r>
    </w:p>
    <w:p>
      <w:pPr>
        <w:pStyle w:val="ListParagraph"/>
        <w:numPr>
          <w:ilvl w:val="1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定义方式：new Arrray()或者用[]</w:t>
      </w:r>
    </w:p>
    <w:p>
      <w:pPr>
        <w:pStyle w:val="ListParagraph"/>
        <w:numPr>
          <w:ilvl w:val="1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特点</w:t>
      </w:r>
    </w:p>
    <w:p>
      <w:pPr>
        <w:pStyle w:val="ListParagraph"/>
        <w:numPr>
          <w:ilvl w:val="2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可以存不同数据类型的元素</w:t>
      </w:r>
    </w:p>
    <w:p>
      <w:pPr>
        <w:pStyle w:val="ListParagraph"/>
        <w:numPr>
          <w:ilvl w:val="2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console.log(arr)的输出很不一样</w:t>
      </w:r>
    </w:p>
    <w:p>
      <w:pPr>
        <w:pStyle w:val="ListParagraph"/>
        <w:numPr>
          <w:ilvl w:val="0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内置对象</w:t>
      </w:r>
    </w:p>
    <w:p>
      <w:pPr>
        <w:pStyle w:val="ListParagraph"/>
        <w:numPr>
          <w:ilvl w:val="1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数组</w:t>
      </w:r>
    </w:p>
    <w:p>
      <w:pPr>
        <w:pStyle w:val="ListParagraph"/>
        <w:numPr>
          <w:ilvl w:val="2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创建数组的两种方式</w:t>
      </w:r>
    </w:p>
    <w:p>
      <w:pPr>
        <w:pStyle w:val="ListParagraph"/>
        <w:numPr>
          <w:ilvl w:val="3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一用数组字面量</w:t>
      </w:r>
    </w:p>
    <w:p>
      <w:pPr>
        <w:pStyle w:val="ListParagraph"/>
        <w:numPr>
          <w:ilvl w:val="3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二用</w:t>
      </w:r>
    </w:p>
    <w:p>
      <w:pPr>
        <w:pStyle w:val="ListParagraph"/>
        <w:numPr>
          <w:ilvl w:val="4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var arr = new Array(5)</w:t>
      </w:r>
    </w:p>
    <w:p>
      <w:pPr>
        <w:pStyle w:val="ListParagraph"/>
        <w:numPr>
          <w:ilvl w:val="4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var arr = new Array(5,6)这样表示[5,6]</w:t>
      </w:r>
    </w:p>
    <w:p>
      <w:pPr>
        <w:pStyle w:val="ListParagraph"/>
        <w:numPr>
          <w:ilvl w:val="2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判断是否为数组</w:t>
      </w:r>
    </w:p>
    <w:p>
      <w:pPr>
        <w:pStyle w:val="ListParagraph"/>
        <w:numPr>
          <w:ilvl w:val="3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instanceof</w:t>
      </w:r>
    </w:p>
    <w:p>
      <w:pPr>
        <w:pStyle w:val="ListParagraph"/>
        <w:numPr>
          <w:ilvl w:val="3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Array.isArray()</w:t>
      </w:r>
    </w:p>
    <w:p>
      <w:pPr>
        <w:pStyle w:val="ListParagraph"/>
        <w:numPr>
          <w:ilvl w:val="2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添加数组元素</w:t>
      </w:r>
    </w:p>
    <w:p>
      <w:pPr>
        <w:pStyle w:val="ListParagraph"/>
        <w:numPr>
          <w:ilvl w:val="3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push（）</w:t>
      </w:r>
    </w:p>
    <w:p>
      <w:pPr>
        <w:ind w:left="1050"/>
      </w:pPr>
      <w:r>
        <w:drawing>
          <wp:inline distT="0" distB="0" distL="0" distR="0">
            <wp:extent cx="3810000" cy="1714500"/>
            <wp:effectExtent b="0" l="0" r="0" t="0"/>
            <wp:docPr id="0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=""/>
                    <pic:cNvPicPr>
                      <a:picLocks noChangeAspect="1" noChangeArrowheads="1"/>
                    </pic:cNvPicPr>
                  </pic:nvPicPr>
                  <pic:blipFill>
                    <a:blip r:embed="rId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ext cx="3810000" cy="1714500"/>
                      <a:off x="0" y="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numPr>
          <w:ilvl w:val="3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unshift（）</w:t>
      </w:r>
    </w:p>
    <w:p>
      <w:pPr>
        <w:ind w:left="1050"/>
      </w:pPr>
      <w:r>
        <w:drawing>
          <wp:inline distT="0" distB="0" distL="0" distR="0">
            <wp:extent cx="3810000" cy="1714500"/>
            <wp:effectExtent b="0" l="0" r="0" t="0"/>
            <wp:docPr id="0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=""/>
                    <pic:cNvPicPr>
                      <a:picLocks noChangeAspect="1" noChangeArrowheads="1"/>
                    </pic:cNvPicPr>
                  </pic:nvPicPr>
                  <pic:blipFill>
                    <a:blip r:embed="rId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ext cx="3810000" cy="1714500"/>
                      <a:off x="0" y="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numPr>
          <w:ilvl w:val="2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删除数组元素</w:t>
      </w:r>
    </w:p>
    <w:p>
      <w:pPr>
        <w:pStyle w:val="ListParagraph"/>
        <w:numPr>
          <w:ilvl w:val="3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pop（）</w:t>
      </w:r>
    </w:p>
    <w:p>
      <w:pPr>
        <w:ind w:left="1050"/>
      </w:pPr>
      <w:r>
        <w:drawing>
          <wp:inline distT="0" distB="0" distL="0" distR="0">
            <wp:extent cx="3810000" cy="1049910"/>
            <wp:effectExtent b="0" l="0" r="0" t="0"/>
            <wp:docPr id="0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=""/>
                    <pic:cNvPicPr>
                      <a:picLocks noChangeAspect="1" noChangeArrowheads="1"/>
                    </pic:cNvPicPr>
                  </pic:nvPicPr>
                  <pic:blipFill>
                    <a:blip r:embed="rId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ext cx="3810000" cy="1049910"/>
                      <a:off x="0" y="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numPr>
          <w:ilvl w:val="3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shift（）</w:t>
      </w:r>
    </w:p>
    <w:p>
      <w:pPr>
        <w:ind w:left="1050"/>
      </w:pPr>
      <w:r>
        <w:drawing>
          <wp:inline distT="0" distB="0" distL="0" distR="0">
            <wp:extent cx="3810000" cy="1017977"/>
            <wp:effectExtent b="0" l="0" r="0" t="0"/>
            <wp:docPr id="0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=""/>
                    <pic:cNvPicPr>
                      <a:picLocks noChangeAspect="1" noChangeArrowheads="1"/>
                    </pic:cNvPicPr>
                  </pic:nvPicPr>
                  <pic:blipFill>
                    <a:blip r:embed="rId10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ext cx="3810000" cy="1017977"/>
                      <a:off x="0" y="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numPr>
          <w:ilvl w:val="2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案例1</w:t>
      </w:r>
    </w:p>
    <w:p>
      <w:pPr>
        <w:ind w:left="700"/>
      </w:pPr>
      <w:r>
        <w:drawing>
          <wp:inline distT="0" distB="0" distL="0" distR="0">
            <wp:extent cx="3810000" cy="1714500"/>
            <wp:effectExtent b="0" l="0" r="0" t="0"/>
            <wp:docPr id="0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=""/>
                    <pic:cNvPicPr>
                      <a:picLocks noChangeAspect="1" noChangeArrowheads="1"/>
                    </pic:cNvPicPr>
                  </pic:nvPicPr>
                  <pic:blipFill>
                    <a:blip r:embed="rId11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ext cx="3810000" cy="1714500"/>
                      <a:off x="0" y="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numPr>
          <w:ilvl w:val="2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排序数组元素</w:t>
      </w:r>
    </w:p>
    <w:p>
      <w:pPr>
        <w:ind w:left="700"/>
      </w:pPr>
      <w:r>
        <w:drawing>
          <wp:inline distT="0" distB="0" distL="0" distR="0">
            <wp:extent cx="3810000" cy="1714500"/>
            <wp:effectExtent b="0" l="0" r="0" t="0"/>
            <wp:docPr id="0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=""/>
                    <pic:cNvPicPr>
                      <a:picLocks noChangeAspect="1" noChangeArrowheads="1"/>
                    </pic:cNvPicPr>
                  </pic:nvPicPr>
                  <pic:blipFill>
                    <a:blip r:embed="rId12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ext cx="3810000" cy="1714500"/>
                      <a:off x="0" y="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numPr>
          <w:ilvl w:val="2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查找数组元素</w:t>
      </w:r>
    </w:p>
    <w:p>
      <w:pPr>
        <w:ind w:left="700"/>
      </w:pPr>
      <w:r>
        <w:drawing>
          <wp:inline distT="0" distB="0" distL="0" distR="0">
            <wp:extent cx="3810000" cy="1141485"/>
            <wp:effectExtent b="0" l="0" r="0" t="0"/>
            <wp:docPr id="0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=""/>
                    <pic:cNvPicPr>
                      <a:picLocks noChangeAspect="1" noChangeArrowheads="1"/>
                    </pic:cNvPicPr>
                  </pic:nvPicPr>
                  <pic:blipFill>
                    <a:blip r:embed="rId13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ext cx="3810000" cy="1141485"/>
                      <a:off x="0" y="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numPr>
          <w:ilvl w:val="2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案例2</w:t>
      </w:r>
    </w:p>
    <w:p>
      <w:pPr>
        <w:ind w:left="700"/>
      </w:pPr>
      <w:r>
        <w:drawing>
          <wp:inline distT="0" distB="0" distL="0" distR="0">
            <wp:extent cx="3810000" cy="1714500"/>
            <wp:effectExtent b="0" l="0" r="0" t="0"/>
            <wp:docPr id="0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=""/>
                    <pic:cNvPicPr>
                      <a:picLocks noChangeAspect="1" noChangeArrowheads="1"/>
                    </pic:cNvPicPr>
                  </pic:nvPicPr>
                  <pic:blipFill>
                    <a:blip r:embed="rId14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ext cx="3810000" cy="1714500"/>
                      <a:off x="0" y="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numPr>
          <w:ilvl w:val="2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作业</w:t>
      </w:r>
    </w:p>
    <w:p>
      <w:pPr>
        <w:ind w:left="700"/>
      </w:pPr>
      <w:r>
        <w:drawing>
          <wp:inline distT="0" distB="0" distL="0" distR="0">
            <wp:extent cx="3810000" cy="1714500"/>
            <wp:effectExtent b="0" l="0" r="0" t="0"/>
            <wp:docPr id="0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=""/>
                    <pic:cNvPicPr>
                      <a:picLocks noChangeAspect="1" noChangeArrowheads="1"/>
                    </pic:cNvPicPr>
                  </pic:nvPicPr>
                  <pic:blipFill>
                    <a:blip r:embed="rId15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ext cx="3810000" cy="1714500"/>
                      <a:off x="0" y="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numPr>
          <w:ilvl w:val="1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字符串</w:t>
      </w:r>
    </w:p>
    <w:p>
      <w:pPr>
        <w:pStyle w:val="ListParagraph"/>
        <w:numPr>
          <w:ilvl w:val="2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基本包装类型（String,Number,Boolean）</w:t>
      </w:r>
    </w:p>
    <w:p>
      <w:pPr>
        <w:ind w:left="700"/>
      </w:pPr>
      <w:r>
        <w:drawing>
          <wp:inline distT="0" distB="0" distL="0" distR="0">
            <wp:extent cx="3810000" cy="1714500"/>
            <wp:effectExtent b="0" l="0" r="0" t="0"/>
            <wp:docPr id="0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=""/>
                    <pic:cNvPicPr>
                      <a:picLocks noChangeAspect="1" noChangeArrowheads="1"/>
                    </pic:cNvPicPr>
                  </pic:nvPicPr>
                  <pic:blipFill>
                    <a:blip r:embed="rId16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ext cx="3810000" cy="1714500"/>
                      <a:off x="0" y="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700"/>
      </w:pPr>
      <w:r>
        <w:rPr>
          <w:color w:val="#888888"/>
          <w:sz w:val="20"/>
          <w:szCs w:val="20"/>
          <w:rFonts w:ascii="Microsoft YaHei" w:cs="Microsoft YaHei" w:eastAsia="Microsoft YaHei" w:hAnsi="Microsoft YaHei"/>
        </w:rPr>
        <w:t xml:space="preserve">将基本数据类型包装成复制数据类型</w:t>
      </w:r>
    </w:p>
    <w:p>
      <w:pPr>
        <w:pStyle w:val="ListParagraph"/>
        <w:numPr>
          <w:ilvl w:val="2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字符串不可变（所以每次对字符串进行的操作，都会返回新的字符串）</w:t>
      </w:r>
    </w:p>
    <w:p>
      <w:pPr>
        <w:ind w:left="700"/>
      </w:pPr>
      <w:r>
        <w:rPr>
          <w:color w:val="#888888"/>
          <w:sz w:val="20"/>
          <w:szCs w:val="20"/>
          <w:rFonts w:ascii="Microsoft YaHei" w:cs="Microsoft YaHei" w:eastAsia="Microsoft YaHei" w:hAnsi="Microsoft YaHei"/>
        </w:rPr>
        <w:t xml:space="preserve">拼接和修改只是开辟新的数据空间然后改变地址引用，原有数据空间不会被回收</w:t>
      </w:r>
    </w:p>
    <w:sectPr>
      <w:pgSz w:w="11906" w:h="16838" w:orient="portrait"/>
      <w:pgMar w:top="1440" w:right="1440" w:bottom="1440" w:left="1440" w:header="708" w:footer="708" w:gutter="0" w:mirrorMargins="false"/>
      <w:cols w:space="708" w:num="1"/>
      <w:docGrid w:linePitch="360"/>
      <w:headerReference w:type="default" r:id="rId5"/>
      <w:footerReference w:type="default" r:id="rId6"/>
    </w:sectPr>
  </w:body>
</w:document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/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>
      <w:pPr>
        <w:spacing w:after="0" w:line="240" w:lineRule="auto"/>
      </w:pPr>
      <w:r>
        <w:rPr>
          <w:rStyle w:val="FootnoteReference"/>
        </w:rPr>
        <w:footnoteRef/>
      </w:r>
      <w:r>
        <w:separator/>
      </w:r>
    </w:p>
  </w:footnote>
  <w:footnote w:type="continuationSeparator" w:id="0">
    <w:p>
      <w:pPr>
        <w:spacing w:after="0" w:line="240" w:lineRule="auto"/>
      </w:pPr>
      <w:r>
        <w:rPr>
          <w:rStyle w:val="FootnoteReference"/>
        </w:rPr>
        <w:footnoteRef/>
      </w: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w16cid="http://schemas.microsoft.com/office/word/2016/wordml/cid" xmlns:w16se="http://schemas.microsoft.com/office/word/2015/wordml/symex"/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multiLevelType w:val="hybridMultilevel"/>
    <w:lvl w:ilvl="0" w15:tentative="1">
      <w:start w:val="1"/>
      <w:lvlJc w:val="left"/>
      <w:numFmt w:val="bullet"/>
      <w:lvlText w:val="●"/>
      <w:pPr>
        <w:ind w:left="720" w:hanging="360"/>
      </w:pPr>
    </w:lvl>
    <w:lvl w:ilvl="1" w15:tentative="1">
      <w:start w:val="1"/>
      <w:lvlJc w:val="left"/>
      <w:numFmt w:val="bullet"/>
      <w:lvlText w:val="○"/>
      <w:pPr>
        <w:ind w:left="1440" w:hanging="360"/>
      </w:pPr>
    </w:lvl>
    <w:lvl w:ilvl="2" w15:tentative="1">
      <w:start w:val="1"/>
      <w:lvlJc w:val="left"/>
      <w:numFmt w:val="bullet"/>
      <w:lvlText w:val="■"/>
      <w:pPr>
        <w:ind w:left="2160" w:hanging="360"/>
      </w:pPr>
    </w:lvl>
    <w:lvl w:ilvl="3" w15:tentative="1">
      <w:start w:val="1"/>
      <w:lvlJc w:val="left"/>
      <w:numFmt w:val="bullet"/>
      <w:lvlText w:val="●"/>
      <w:pPr>
        <w:ind w:left="2880" w:hanging="360"/>
      </w:pPr>
    </w:lvl>
    <w:lvl w:ilvl="4" w15:tentative="1">
      <w:start w:val="1"/>
      <w:lvlJc w:val="left"/>
      <w:numFmt w:val="bullet"/>
      <w:lvlText w:val="○"/>
      <w:pPr>
        <w:ind w:left="3600" w:hanging="360"/>
      </w:pPr>
    </w:lvl>
    <w:lvl w:ilvl="5" w15:tentative="1">
      <w:start w:val="1"/>
      <w:lvlJc w:val="left"/>
      <w:numFmt w:val="bullet"/>
      <w:lvlText w:val="■"/>
      <w:pPr>
        <w:ind w:left="4320" w:hanging="360"/>
      </w:pPr>
    </w:lvl>
    <w:lvl w:ilvl="6" w15:tentative="1">
      <w:start w:val="1"/>
      <w:lvlJc w:val="left"/>
      <w:numFmt w:val="bullet"/>
      <w:lvlText w:val="●"/>
      <w:pPr>
        <w:ind w:left="5040" w:hanging="360"/>
      </w:pPr>
    </w:lvl>
    <w:lvl w:ilvl="7" w15:tentative="1">
      <w:start w:val="1"/>
      <w:lvlJc w:val="left"/>
      <w:numFmt w:val="bullet"/>
      <w:lvlText w:val="●"/>
      <w:pPr>
        <w:ind w:left="5760" w:hanging="360"/>
      </w:pPr>
    </w:lvl>
    <w:lvl w:ilvl="8" w15:tentative="1">
      <w:start w:val="1"/>
      <w:lvlJc w:val="left"/>
      <w:numFmt w:val="bullet"/>
      <w:lvlText w:val="●"/>
      <w:pPr>
        <w:ind w:left="6480" w:hanging="360"/>
      </w:pPr>
    </w:lvl>
  </w:abstractNum>
  <w:abstractNum w:abstractNumId="2" w15:restartNumberingAfterBreak="0">
    <w:multiLevelType w:val="hybridMultilevel"/>
    <w:lvl w:ilvl="0" w15:tentative="1">
      <w:start w:val="1"/>
      <w:lvlJc w:val="start"/>
      <w:lvlText w:val="●"/>
      <w:pPr>
        <w:ind w:left="0" w:hanging="200"/>
        <w:spacing w:before="100" w:after="100"/>
      </w:pPr>
    </w:lvl>
    <w:lvl w:ilvl="1" w15:tentative="1">
      <w:start w:val="1"/>
      <w:lvlJc w:val="start"/>
      <w:lvlText w:val="●"/>
      <w:pPr>
        <w:ind w:left="350" w:hanging="200"/>
        <w:spacing w:before="100" w:after="100"/>
      </w:pPr>
    </w:lvl>
    <w:lvl w:ilvl="2" w15:tentative="1">
      <w:start w:val="1"/>
      <w:lvlJc w:val="start"/>
      <w:lvlText w:val="●"/>
      <w:pPr>
        <w:ind w:left="700" w:hanging="200"/>
        <w:spacing w:before="100" w:after="100"/>
      </w:pPr>
    </w:lvl>
    <w:lvl w:ilvl="3" w15:tentative="1">
      <w:start w:val="1"/>
      <w:lvlJc w:val="start"/>
      <w:lvlText w:val="●"/>
      <w:pPr>
        <w:ind w:left="1050" w:hanging="200"/>
        <w:spacing w:before="100" w:after="100"/>
      </w:pPr>
    </w:lvl>
    <w:lvl w:ilvl="4" w15:tentative="1">
      <w:start w:val="1"/>
      <w:lvlJc w:val="start"/>
      <w:lvlText w:val="●"/>
      <w:pPr>
        <w:ind w:left="1400" w:hanging="200"/>
        <w:spacing w:before="100" w:after="100"/>
      </w:pPr>
    </w:lvl>
    <w:lvl w:ilvl="5" w15:tentative="1">
      <w:start w:val="1"/>
      <w:lvlJc w:val="start"/>
      <w:lvlText w:val="●"/>
      <w:pPr>
        <w:ind w:left="1750" w:hanging="200"/>
        <w:spacing w:before="100" w:after="100"/>
      </w:pPr>
    </w:lvl>
    <w:lvl w:ilvl="6" w15:tentative="1">
      <w:start w:val="1"/>
      <w:lvlJc w:val="start"/>
      <w:lvlText w:val="●"/>
      <w:pPr>
        <w:ind w:left="2100" w:hanging="200"/>
        <w:spacing w:before="100" w:after="100"/>
      </w:pPr>
    </w:lvl>
    <w:lvl w:ilvl="7" w15:tentative="1">
      <w:start w:val="1"/>
      <w:lvlJc w:val="start"/>
      <w:lvlText w:val="●"/>
      <w:pPr>
        <w:ind w:left="2450" w:hanging="200"/>
        <w:spacing w:before="100" w:after="100"/>
      </w:pPr>
    </w:lvl>
    <w:lvl w:ilvl="8" w15:tentative="1">
      <w:start w:val="1"/>
      <w:lvlJc w:val="start"/>
      <w:lvlText w:val="●"/>
      <w:pPr>
        <w:ind w:left="2800" w:hanging="200"/>
        <w:spacing w:before="100" w:after="100"/>
      </w:pPr>
    </w:lvl>
  </w:abstractNum>
  <w:num w:numId="1">
    <w:abstractNumId w:val="0"/>
  </w:num>
  <w:num w:numId="3">
    <w:abstractNumId w:val="2"/>
  </w:num>
</w:numbering>
</file>

<file path=word/settings.xml><?xml version="1.0" encoding="utf-8"?>
<w:setting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/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/>
    <w:pPrDefault/>
  </w:docDefaults>
  <w:style w:type="paragraph" w:styleId="Title">
    <w:name w:val="Title"/>
    <w:rPr>
      <w:sz w:val="56"/>
      <w:szCs w:val="56"/>
    </w:rPr>
    <w:basedOn w:val="Normal"/>
    <w:next w:val="Normal"/>
    <w:qFormat/>
  </w:style>
  <w:style w:type="paragraph" w:styleId="Heading1">
    <w:name w:val="Heading 1"/>
    <w:rPr>
      <w:sz w:val="32"/>
      <w:szCs w:val="32"/>
      <w:color w:val="2E74B5"/>
    </w:rPr>
    <w:basedOn w:val="Normal"/>
    <w:next w:val="Normal"/>
    <w:qFormat/>
  </w:style>
  <w:style w:type="paragraph" w:styleId="Heading2">
    <w:name w:val="Heading 2"/>
    <w:rPr>
      <w:sz w:val="26"/>
      <w:szCs w:val="26"/>
      <w:color w:val="2E74B5"/>
    </w:rPr>
    <w:basedOn w:val="Normal"/>
    <w:next w:val="Normal"/>
    <w:qFormat/>
  </w:style>
  <w:style w:type="paragraph" w:styleId="Heading3">
    <w:name w:val="Heading 3"/>
    <w:rPr>
      <w:sz w:val="24"/>
      <w:szCs w:val="24"/>
      <w:color w:val="1F4D78"/>
    </w:rPr>
    <w:basedOn w:val="Normal"/>
    <w:next w:val="Normal"/>
    <w:qFormat/>
  </w:style>
  <w:style w:type="paragraph" w:styleId="Heading4">
    <w:name w:val="Heading 4"/>
    <w:rPr>
      <w:i w:val="true"/>
      <w:color w:val="2E74B5"/>
    </w:rPr>
    <w:basedOn w:val="Normal"/>
    <w:next w:val="Normal"/>
    <w:qFormat/>
  </w:style>
  <w:style w:type="paragraph" w:styleId="Heading5">
    <w:name w:val="Heading 5"/>
    <w:rPr>
      <w:color w:val="2E74B5"/>
    </w:rPr>
    <w:basedOn w:val="Normal"/>
    <w:next w:val="Normal"/>
    <w:qFormat/>
  </w:style>
  <w:style w:type="paragraph" w:styleId="Heading6">
    <w:name w:val="Heading 6"/>
    <w:rPr>
      <w:color w:val="1F4D78"/>
    </w:rPr>
    <w:basedOn w:val="Normal"/>
    <w:next w:val="Normal"/>
    <w:qFormat/>
  </w:style>
  <w:style w:type="paragraph" w:styleId="ListParagraph">
    <w:name w:val="List Paragraph"/>
    <w:basedOn w:val="Normal"/>
    <w:qFormat/>
  </w:style>
  <w:style w:type="character" w:styleId="Hyperlink">
    <w:name w:val="Hyperlink"/>
    <w:rPr>
      <w:u w:val="single"/>
      <w:color w:val="0563C1"/>
    </w:rPr>
    <w:uiPriority w:val="99"/>
    <w:unhideWhenUsed/>
    <w:basedOn w:val="DefaultParagraphFont"/>
  </w:style>
  <w:style w:type="character" w:styleId="FootnoteReference">
    <w:name w:val="footnote reference"/>
    <w:rPr>
      <w:vertAlign w:val="superscript"/>
    </w:rPr>
    <w:uiPriority w:val="99"/>
    <w:unhideWhenUsed/>
    <w:basedOn w:val="DefaultParagraphFont"/>
    <w:semiHidden/>
  </w:style>
  <w:style w:type="paragraph" w:styleId="FootnoteText">
    <w:name w:val="footnote text"/>
    <w:pPr>
      <w:spacing w:after="0" w:line="240" w:lineRule="auto"/>
    </w:pPr>
    <w:rPr>
      <w:sz w:val="20"/>
      <w:szCs w:val="20"/>
    </w:rPr>
    <w:basedOn w:val="Normal"/>
    <w:link w:val="FootnoteTextChar"/>
    <w:semiHidden/>
    <w:uiPriority w:val="99"/>
    <w:unhideWhenUsed/>
  </w:style>
  <w:style w:type="character" w:styleId="FootnoteTextChar">
    <w:name w:val="Footnote Text Char"/>
    <w:rPr>
      <w:sz w:val="20"/>
      <w:szCs w:val="20"/>
    </w:rPr>
    <w:uiPriority w:val="99"/>
    <w:unhideWhenUsed/>
    <w:basedOn w:val="DefaultParagraphFont"/>
    <w:link w:val="FootnoteText"/>
    <w:semiHidden/>
  </w:style>
</w:styles>
</file>

<file path=word/_rels/document.xml.rels>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numbering" Target="numbering.xml"/><Relationship Id="rId3" Type="http://schemas.openxmlformats.org/officeDocument/2006/relationships/footnotes" Target="footnotes.xml"/><Relationship Id="rId4" Type="http://schemas.openxmlformats.org/officeDocument/2006/relationships/settings" Target="settings.xml"/><Relationship Id="rId5" Type="http://schemas.openxmlformats.org/officeDocument/2006/relationships/header" Target="header1.xml"/><Relationship Id="rId6" Type="http://schemas.openxmlformats.org/officeDocument/2006/relationships/footer" Target="footer1.xml"/><Relationship Id="rId7" Type="http://schemas.openxmlformats.org/officeDocument/2006/relationships/image" Target="media/tbqsf0riewrym4d74ok4uf.png"/><Relationship Id="rId8" Type="http://schemas.openxmlformats.org/officeDocument/2006/relationships/image" Target="media/0l3qob08l98h3hvsqen6hk.png"/><Relationship Id="rId9" Type="http://schemas.openxmlformats.org/officeDocument/2006/relationships/image" Target="media/dyqvi3ygurvsdcnpc5hwj.png"/><Relationship Id="rId10" Type="http://schemas.openxmlformats.org/officeDocument/2006/relationships/image" Target="media/f127u2d5rqku15hn6ssq1.png"/><Relationship Id="rId11" Type="http://schemas.openxmlformats.org/officeDocument/2006/relationships/image" Target="media/ycq47r81qdcah6scndxord.png"/><Relationship Id="rId12" Type="http://schemas.openxmlformats.org/officeDocument/2006/relationships/image" Target="media/c3drd3npny3ip706laoxj.png"/><Relationship Id="rId13" Type="http://schemas.openxmlformats.org/officeDocument/2006/relationships/image" Target="media/ok5lyzoqgkhl6o9g4ktlxm.png"/><Relationship Id="rId14" Type="http://schemas.openxmlformats.org/officeDocument/2006/relationships/image" Target="media/q7f1it4yk7nm09ombi7u1.png"/><Relationship Id="rId15" Type="http://schemas.openxmlformats.org/officeDocument/2006/relationships/image" Target="media/zdnhpgnjanhdno4oz8fy68.png"/><Relationship Id="rId16" Type="http://schemas.openxmlformats.org/officeDocument/2006/relationships/image" Target="media/qhuu3y1nl8obufjafxga.png"/></Relationships>
</file>

<file path=word/_rels/footer1.xml.rels><Relationships xmlns="http://schemas.openxmlformats.org/package/2006/relationships"/>
</file>

<file path=word/_rels/header1.xml.rels><Relationships xmlns="http://schemas.openxmlformats.org/package/2006/relationships"/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临时js</dc:title>
  <dcterms:created xsi:type="dcterms:W3CDTF">2023-01-24T22:46:16Z</dcterms:created>
  <dcterms:modified xsi:type="dcterms:W3CDTF">2023-01-24T22:46:16Z</dcterms:modified>
</cp:coreProperties>
</file>